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958" w:rsidRPr="005F25EC" w:rsidRDefault="007B2184" w:rsidP="005F25E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bookmarkStart w:id="0" w:name="_GoBack"/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51950" cy="7147241"/>
            <wp:effectExtent l="0" t="0" r="6350" b="0"/>
            <wp:docPr id="1" name="Рисунок 1" descr="E:\программы на 21-22\тит лист 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рограммы на 21-22\тит лист 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7147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27958" w:rsidRPr="0062795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Рабочая программа по курсу «</w:t>
      </w:r>
      <w:proofErr w:type="gramStart"/>
      <w:r w:rsidR="005F25EC">
        <w:rPr>
          <w:rFonts w:ascii="Times New Roman" w:hAnsi="Times New Roman" w:cs="Times New Roman"/>
          <w:sz w:val="28"/>
          <w:szCs w:val="28"/>
        </w:rPr>
        <w:t>Юный</w:t>
      </w:r>
      <w:proofErr w:type="gramEnd"/>
      <w:r w:rsidR="005F25EC">
        <w:rPr>
          <w:rFonts w:ascii="Times New Roman" w:hAnsi="Times New Roman" w:cs="Times New Roman"/>
          <w:sz w:val="28"/>
          <w:szCs w:val="28"/>
        </w:rPr>
        <w:t xml:space="preserve"> риторик</w:t>
      </w:r>
      <w:r w:rsidR="00627958" w:rsidRPr="00627958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627958" w:rsidRPr="00627958" w:rsidRDefault="00627958" w:rsidP="005F25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7958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ФГОС ООО (5-9-е классы)</w:t>
      </w:r>
    </w:p>
    <w:p w:rsidR="005F25EC" w:rsidRDefault="005F25EC" w:rsidP="005F25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958" w:rsidRPr="00627958" w:rsidRDefault="00627958" w:rsidP="005F25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7958">
        <w:rPr>
          <w:rFonts w:ascii="Times New Roman" w:eastAsia="Times New Roman" w:hAnsi="Times New Roman" w:cs="Times New Roman"/>
          <w:sz w:val="24"/>
          <w:szCs w:val="24"/>
          <w:lang w:eastAsia="ru-RU"/>
        </w:rPr>
        <w:t>Пояснительная записка</w:t>
      </w:r>
    </w:p>
    <w:p w:rsidR="005F25EC" w:rsidRPr="00CA59F7" w:rsidRDefault="005F25EC" w:rsidP="005F25EC">
      <w:pPr>
        <w:pStyle w:val="a5"/>
        <w:rPr>
          <w:rFonts w:ascii="Times New Roman" w:hAnsi="Times New Roman"/>
          <w:b/>
          <w:sz w:val="24"/>
          <w:szCs w:val="24"/>
        </w:rPr>
      </w:pPr>
      <w:r w:rsidRPr="00CA59F7">
        <w:rPr>
          <w:rFonts w:ascii="Times New Roman" w:hAnsi="Times New Roman"/>
          <w:b/>
          <w:sz w:val="24"/>
          <w:szCs w:val="24"/>
        </w:rPr>
        <w:t>Рабочая программа по предмету «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Юный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риторик</w:t>
      </w:r>
      <w:r w:rsidRPr="00CA59F7">
        <w:rPr>
          <w:rFonts w:ascii="Times New Roman" w:hAnsi="Times New Roman"/>
          <w:b/>
          <w:sz w:val="24"/>
          <w:szCs w:val="24"/>
        </w:rPr>
        <w:t xml:space="preserve">» в 5-9 классах разработана в соответствии с: </w:t>
      </w:r>
    </w:p>
    <w:p w:rsidR="005F25EC" w:rsidRPr="002C5319" w:rsidRDefault="005F25EC" w:rsidP="002C5319">
      <w:pPr>
        <w:pStyle w:val="a5"/>
        <w:rPr>
          <w:rFonts w:ascii="Times New Roman" w:hAnsi="Times New Roman"/>
          <w:sz w:val="24"/>
          <w:szCs w:val="24"/>
        </w:rPr>
      </w:pPr>
      <w:r w:rsidRPr="002C5319">
        <w:rPr>
          <w:rFonts w:ascii="Times New Roman" w:hAnsi="Times New Roman"/>
          <w:sz w:val="24"/>
          <w:szCs w:val="24"/>
        </w:rPr>
        <w:t>Федеральным государственным образовательным стандартом основного общего образования  (приказ Министерства образования   и науки Российской Федерации №1897 от 17 декабря 2010 г. «Об утверждении федерального государственного образовательного стандарта основного общего образования»);</w:t>
      </w:r>
    </w:p>
    <w:p w:rsidR="005F25EC" w:rsidRPr="002C5319" w:rsidRDefault="005F25EC" w:rsidP="002C5319">
      <w:pPr>
        <w:pStyle w:val="a5"/>
        <w:rPr>
          <w:rFonts w:ascii="Times New Roman" w:hAnsi="Times New Roman"/>
          <w:sz w:val="24"/>
          <w:szCs w:val="24"/>
        </w:rPr>
      </w:pPr>
      <w:r w:rsidRPr="002C5319">
        <w:rPr>
          <w:rStyle w:val="c2"/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 изменениями, внесенными  приказом </w:t>
      </w:r>
      <w:proofErr w:type="spellStart"/>
      <w:r w:rsidRPr="002C5319">
        <w:rPr>
          <w:rStyle w:val="c2"/>
          <w:rFonts w:ascii="Times New Roman" w:hAnsi="Times New Roman"/>
          <w:color w:val="000000"/>
          <w:sz w:val="24"/>
          <w:szCs w:val="24"/>
          <w:shd w:val="clear" w:color="auto" w:fill="FFFFFF"/>
        </w:rPr>
        <w:t>Минобрнауки</w:t>
      </w:r>
      <w:proofErr w:type="spellEnd"/>
      <w:r w:rsidRPr="002C5319">
        <w:rPr>
          <w:rStyle w:val="c2"/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России от 29.12.2014 года №1644, приказом </w:t>
      </w:r>
      <w:proofErr w:type="spellStart"/>
      <w:r w:rsidRPr="002C5319">
        <w:rPr>
          <w:rStyle w:val="c2"/>
          <w:rFonts w:ascii="Times New Roman" w:hAnsi="Times New Roman"/>
          <w:color w:val="000000"/>
          <w:sz w:val="24"/>
          <w:szCs w:val="24"/>
          <w:shd w:val="clear" w:color="auto" w:fill="FFFFFF"/>
        </w:rPr>
        <w:t>Минобрнауки</w:t>
      </w:r>
      <w:proofErr w:type="spellEnd"/>
      <w:r w:rsidRPr="002C5319">
        <w:rPr>
          <w:rStyle w:val="c2"/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России от 31.12.2015 года № 1577;  </w:t>
      </w:r>
    </w:p>
    <w:p w:rsidR="005F25EC" w:rsidRPr="002C5319" w:rsidRDefault="005F25EC" w:rsidP="002C5319">
      <w:pPr>
        <w:pStyle w:val="a5"/>
        <w:rPr>
          <w:rFonts w:ascii="Times New Roman" w:hAnsi="Times New Roman"/>
          <w:sz w:val="24"/>
          <w:szCs w:val="24"/>
        </w:rPr>
      </w:pPr>
      <w:r w:rsidRPr="002C5319">
        <w:rPr>
          <w:rFonts w:ascii="Times New Roman" w:hAnsi="Times New Roman"/>
          <w:sz w:val="24"/>
          <w:szCs w:val="24"/>
        </w:rPr>
        <w:t>Основной образовательной  программой  основного общего образования в соответствии с ФГОС МБОУ «</w:t>
      </w:r>
      <w:proofErr w:type="spellStart"/>
      <w:r w:rsidRPr="002C5319">
        <w:rPr>
          <w:rFonts w:ascii="Times New Roman" w:hAnsi="Times New Roman"/>
          <w:sz w:val="24"/>
          <w:szCs w:val="24"/>
        </w:rPr>
        <w:t>Левашевская</w:t>
      </w:r>
      <w:proofErr w:type="spellEnd"/>
      <w:r w:rsidRPr="002C5319">
        <w:rPr>
          <w:rFonts w:ascii="Times New Roman" w:hAnsi="Times New Roman"/>
          <w:sz w:val="24"/>
          <w:szCs w:val="24"/>
        </w:rPr>
        <w:t xml:space="preserve"> ООШ»;</w:t>
      </w:r>
    </w:p>
    <w:p w:rsidR="005F25EC" w:rsidRPr="002C5319" w:rsidRDefault="005F25EC" w:rsidP="002C5319">
      <w:pPr>
        <w:pStyle w:val="a5"/>
        <w:rPr>
          <w:rFonts w:ascii="Times New Roman" w:hAnsi="Times New Roman"/>
          <w:sz w:val="24"/>
          <w:szCs w:val="24"/>
        </w:rPr>
      </w:pPr>
      <w:r w:rsidRPr="002C5319">
        <w:rPr>
          <w:rFonts w:ascii="Times New Roman" w:hAnsi="Times New Roman"/>
          <w:sz w:val="24"/>
          <w:szCs w:val="24"/>
        </w:rPr>
        <w:t>Локальным актом МБОУ «</w:t>
      </w:r>
      <w:proofErr w:type="spellStart"/>
      <w:r w:rsidRPr="002C5319">
        <w:rPr>
          <w:rFonts w:ascii="Times New Roman" w:hAnsi="Times New Roman"/>
          <w:sz w:val="24"/>
          <w:szCs w:val="24"/>
        </w:rPr>
        <w:t>Левашевская</w:t>
      </w:r>
      <w:proofErr w:type="spellEnd"/>
      <w:r w:rsidRPr="002C5319">
        <w:rPr>
          <w:rFonts w:ascii="Times New Roman" w:hAnsi="Times New Roman"/>
          <w:sz w:val="24"/>
          <w:szCs w:val="24"/>
        </w:rPr>
        <w:t xml:space="preserve"> ООШ» «ПОЛОЖЕНИЕ  о структуре, порядке разработки и утверждения рабочих программ учебных курсов, предметов, дисциплин (модулей) муниципального бюджетного общеобразовательного учреждения «</w:t>
      </w:r>
      <w:proofErr w:type="spellStart"/>
      <w:r w:rsidRPr="002C5319">
        <w:rPr>
          <w:rFonts w:ascii="Times New Roman" w:hAnsi="Times New Roman"/>
          <w:sz w:val="24"/>
          <w:szCs w:val="24"/>
        </w:rPr>
        <w:t>Левашевская</w:t>
      </w:r>
      <w:proofErr w:type="spellEnd"/>
      <w:r w:rsidRPr="002C5319">
        <w:rPr>
          <w:rFonts w:ascii="Times New Roman" w:hAnsi="Times New Roman"/>
          <w:sz w:val="24"/>
          <w:szCs w:val="24"/>
        </w:rPr>
        <w:t xml:space="preserve"> основная общеобразовательная школа»  Алексеевского муниципального района Республики Татарстан».</w:t>
      </w:r>
    </w:p>
    <w:p w:rsidR="00627958" w:rsidRPr="002C5319" w:rsidRDefault="00627958" w:rsidP="002C5319">
      <w:pPr>
        <w:pStyle w:val="a5"/>
        <w:rPr>
          <w:rFonts w:ascii="Times New Roman" w:hAnsi="Times New Roman"/>
          <w:sz w:val="24"/>
          <w:szCs w:val="24"/>
        </w:rPr>
      </w:pPr>
      <w:r w:rsidRPr="002C5319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Авторская программа дополнительного образования «</w:t>
      </w:r>
      <w:proofErr w:type="gramStart"/>
      <w:r w:rsidR="005F25EC" w:rsidRPr="002C5319">
        <w:rPr>
          <w:rFonts w:ascii="Times New Roman" w:eastAsia="Times New Roman" w:hAnsi="Times New Roman"/>
          <w:sz w:val="24"/>
          <w:szCs w:val="24"/>
          <w:lang w:eastAsia="ru-RU"/>
        </w:rPr>
        <w:t>Юный</w:t>
      </w:r>
      <w:proofErr w:type="gramEnd"/>
      <w:r w:rsidR="005F25EC" w:rsidRPr="002C5319">
        <w:rPr>
          <w:rFonts w:ascii="Times New Roman" w:eastAsia="Times New Roman" w:hAnsi="Times New Roman"/>
          <w:sz w:val="24"/>
          <w:szCs w:val="24"/>
          <w:lang w:eastAsia="ru-RU"/>
        </w:rPr>
        <w:t xml:space="preserve"> риторик</w:t>
      </w:r>
      <w:r w:rsidRPr="002C5319">
        <w:rPr>
          <w:rFonts w:ascii="Times New Roman" w:eastAsia="Times New Roman" w:hAnsi="Times New Roman"/>
          <w:sz w:val="24"/>
          <w:szCs w:val="24"/>
          <w:lang w:eastAsia="ru-RU"/>
        </w:rPr>
        <w:t xml:space="preserve">»: программа, программно-методические материалы «Школьная риторика» под редакцией </w:t>
      </w:r>
      <w:proofErr w:type="spellStart"/>
      <w:r w:rsidRPr="002C5319">
        <w:rPr>
          <w:rFonts w:ascii="Times New Roman" w:eastAsia="Times New Roman" w:hAnsi="Times New Roman"/>
          <w:sz w:val="24"/>
          <w:szCs w:val="24"/>
          <w:lang w:eastAsia="ru-RU"/>
        </w:rPr>
        <w:t>Ладыженской</w:t>
      </w:r>
      <w:proofErr w:type="spellEnd"/>
      <w:r w:rsidRPr="002C5319">
        <w:rPr>
          <w:rFonts w:ascii="Times New Roman" w:eastAsia="Times New Roman" w:hAnsi="Times New Roman"/>
          <w:sz w:val="24"/>
          <w:szCs w:val="24"/>
          <w:lang w:eastAsia="ru-RU"/>
        </w:rPr>
        <w:t xml:space="preserve"> Т.А. – М., 2012г.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Главными целями изучения курса «</w:t>
      </w:r>
      <w:proofErr w:type="gramStart"/>
      <w:r w:rsidR="005F25EC"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Юный</w:t>
      </w:r>
      <w:proofErr w:type="gramEnd"/>
      <w:r w:rsidR="005F25EC"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риторик</w:t>
      </w: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» являются: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освоение </w:t>
      </w:r>
      <w:proofErr w:type="gram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различных видов речевой деятельности и основ культуры устной и письменной речи, основ культуры речи и риторики, имеющих значение в повседневной жизни для практического применения;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формирования умений и навыков использования языка в различных сферах и ситуациях общения, приобретение первичного профессионального опыта и начальной профессиональной ориентации;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повышение речевой культуры и культуры общения школьников;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создание условий для оптимальной социальной и творческой самореализации личности.</w:t>
      </w:r>
    </w:p>
    <w:p w:rsidR="005F25EC" w:rsidRPr="002C5319" w:rsidRDefault="005F25EC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Данная цель направлена на решение следующих задач: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1. Формировать у учащихся представления о культуре речи и риторики как особой форме освоения информационного пространства, практические умения по созданию школьного печатного издания.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Развивать умения грамотного и свободного владения устной и письменной речью, творческие и интеллектуальные способности </w:t>
      </w:r>
      <w:proofErr w:type="gram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3. Воспитывать у школьников интерес к языку, осознанное отношение к культуре речи и риторики как необходимым областям знания при социализации и в профессиональной деятельности.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4. Способствовать формированию у обучающихся навыков совместной деятельности, активной жизненной позиции, потребности в постоянном повышении информированности.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Общая характеристика курса «</w:t>
      </w:r>
      <w:proofErr w:type="gramStart"/>
      <w:r w:rsidR="005F25EC"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Юный</w:t>
      </w:r>
      <w:proofErr w:type="gramEnd"/>
      <w:r w:rsidR="005F25EC"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риторик</w:t>
      </w: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Риторика является практико-ориентированным предметом, входит в образовательную область «Филология» и выполняет важный социальный заказ – учит успешному общению, то есть взаимодействию людей в различных сферах деятельности. Современная риторика учитывает достижения лингвистической науки (в частности, лингвистики текста), психологии восприятия, теории общения и других смежных наук.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программы курса «</w:t>
      </w:r>
      <w:r w:rsidR="005F25EC"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Юный риторик</w:t>
      </w: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» построено с учётом реализации практического аспекта, что позволяет обучающимся применять полученные теоретические знания в конкретных практических ситуациях (изучение общественного мнения по какому-либо актуальному вопросу школьного сообщества посредством изученных жанров, сбор материалов для школьного печатного издания).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Основной направленностью изучаемого курса является формирование коммуникативно-риторических умений и навыков двух типов: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умения анализировать и оценивать общение (степень его эффективности, корректность поведения, уровень владения языком);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умения общаться с учётом коммуникативной ситуации;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Риторика как инновационный, практико-ориентированный предмет помогает решать задачи формирования универсальных действий на </w:t>
      </w:r>
      <w:proofErr w:type="spell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межпредметном</w:t>
      </w:r>
      <w:proofErr w:type="spell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уровне, способствует развитию качеств личности, «отвечающих требованиям информационного общества, инновационной экономики, задачам построения </w:t>
      </w:r>
      <w:proofErr w:type="gram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демократического гражданского общества</w:t>
      </w:r>
      <w:proofErr w:type="gram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».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рассчитана на учащихся, заинтересованных в освоении культуры речи и риторики. Она ориентирована на применение широкого комплекса знаний по изучаемым базовым дисциплинам (литература, русский язык, история, география).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этим чётко спланированы темы теоретических занятий, включены занятия-практикумы, позволяющие применять полученные знания и умения в практических ситуациях. Рационально введены занятия «Творческой лаборатории», направленные на раскрытие и реализацию творческих способностей обучающихся, развитие их воображения, мышления, формирование коммуникативной компетенции.</w:t>
      </w:r>
    </w:p>
    <w:p w:rsidR="002C5319" w:rsidRDefault="002C5319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Планируемые результаты освоения </w:t>
      </w:r>
      <w:proofErr w:type="gram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обучающимися</w:t>
      </w:r>
      <w:proofErr w:type="gram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курса «</w:t>
      </w:r>
      <w:r w:rsidR="00F50DFD"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Юный риторик</w:t>
      </w: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Личностные результаты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4786"/>
      </w:tblGrid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Личностные результаты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представлений о языке как важнейшем средстве 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появление интереса к собственному языку, стремления его усовершенствовать;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установки на понимание собеседника в процессе общения, достаточного объёма словарного запаса для выражения собственных мыслей;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появление интереса к риторике и культуре речи, желания реализовать свои возможности на практике;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осознанного отношения к результатам своей деятельности.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осознание важности коммуникативных умений и навыков в процессе речевого 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достаточного объёма словарного запаса и грамматических сре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дств дл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выражения мыслей и чувств в процессе коммуникации;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осознание роли навыков, приобретаемых в процессе изучения основ риторики и культуры речи, в повседневной жизни;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появление интереса к риторике и культуре речи, желания участвовать в коллективном творческом деле по выпуску печатного издания.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понимание значения коммуникативных умений и навыков для построения эффективного речевого общения с представителями любой целевой аудитории;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осознанного уважительного отношения к языку как средству коммуникации;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достаточного объёма словарного запаса, грамматических и речевых сре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дств дл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свободного выражения мыслей и чувств в процессе речевого общения, выражения собственного мнения и собственной позиции;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осознание важности основ риторики и культуры речи как особой формы освоения информационного пространства;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интереса к риторике и культуре речи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желания заниматься ей, реализовывать собственные возможности и способности в издательском деле в процессе выпуска печатного издания.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понимание значения коммуникативных умений и навыков для построения эффективного речевого общения с представителями любой целевой аудитории;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уважительного отношения к языку как средству коммуникации, потребности в совершенствовании собственной устной и письменной речи;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способности к самооценке на основе наблюдения за собственной речью;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достаточного объёма словарного запаса, грамматических и речевых сре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дств дл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выражения мыслей и чувств в процессе речевого общения, выражения собственного мнения и аргументирования собственной позиции;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устойчивого интереса к риторике и культуре речи, потребности применять приобретённые знания и умения в практической деятельности в процессе выпуска печатного издания.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понимание значения коммуникативных умений и навыков для построения эффективного речевого общения с представителями любой целевой аудитории с учётом реализации поставленных целей;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осознанного уважительного отношения к языку как средству коммуникации, потребности в его совершенствовании;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достаточного объёма словарного запаса, грамматических и речевых сре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дств дл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свободного выражения мыслей и чувств в процессе речевого общения, выражения собственного мнения и аргументирования собственной позиции;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уважительного отношения к мнению окружающих, умения его принимать и понимать;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наличие навыков первичного профессионального опыта, основ профессиональной ориентации.</w:t>
            </w:r>
          </w:p>
        </w:tc>
      </w:tr>
    </w:tbl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823"/>
        <w:gridCol w:w="5374"/>
        <w:gridCol w:w="4589"/>
      </w:tblGrid>
      <w:tr w:rsidR="00F50DFD" w:rsidRPr="002C5319" w:rsidTr="005F25EC">
        <w:tc>
          <w:tcPr>
            <w:tcW w:w="0" w:type="auto"/>
            <w:gridSpan w:val="3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Метапредметные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результаты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Регулятивные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Коммуникативные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Познавательные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самостоятельно формулировать цель деятельности в зависимости от поставленной проблемы;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умение организовывать сотрудничество в </w:t>
            </w: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рамках занятия.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умение понимать информацию устного и письменного сообщения;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создавать в устной форме короткие тексты разных публицистических жанров;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умение излагать собственные мысли в устной форме;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сравнивать различные точки зрения.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способность извлекать информацию из различных источников;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умение ставить и формулировать цель деятельности;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понимать информацию устного и письменного сообщения;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создавать в устной и письменной форме тексты разных публицистических жанров;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излагать собственные мысли в устной и письменной форме;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осуществлять речевой самоконтроль в практике речевого 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сравнивать различные точки зрения.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способность извлекать информацию из различных источников, перерабатывать её;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ставить и адекватно формулировать цель деятельности, планировать последовательность действий, корректировать её, осуществлять самооценку;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самостоятельно определять условия и пути для достижения целей деятельности.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понимать информацию устного и письменного сообщения;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создавать устные и письменные тексты разных публицистических жанров с учётом ситуации 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правильно излагать собственные мысли в устной и письменной форме, соблюдать нормы построения текста;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осуществлять речевой самоконтроль в практике речевого общения, оценивать свою речь с точки зрения её содержания.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способность извлекать информацию из различных источников СМИ, ресурсов Интернета, перерабатывать её, систематизировать;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формулировать проблему, выдвигать аргументы.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ставить и адекватно формулировать цель деятельности, планировать последовательность действий и при необходимости изменять её, осуществляя самоконтроль и самооценку;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самостоятельно определять условия и наиболее эффективные пути для достижения целей деятельности;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организовывать учебные и другие формы сотрудничества.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понимать информацию устного и письменного сообщения;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устанавливать причинно-следственные связи, строить устные рассуждения на заданную тему;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создавать устные и письменные тексты разных публицистических жанров с учётом адресата, замысла и ситуации 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умение свободно, правильно излагать собственные мысли в устной и письменной </w:t>
            </w: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форме, адекватно выражать отношение к фактам и явлениям окружающей действительности;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осуществлять речевой самоконтроль в практике речевого общения, оценивать свою речь с точки зрения её содержания и языкового оформления.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способность извлекать информацию из различных источников СМИ, ресурсов Интернета, перерабатывать её, систематизировать;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формулировать проблему, выдвигать аргументы, строить логическую цепочку рассуждений.</w:t>
            </w:r>
          </w:p>
        </w:tc>
      </w:tr>
      <w:tr w:rsidR="00F50DFD" w:rsidRPr="002C5319" w:rsidTr="005F25EC"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- умение определять цель предстоящей деятельности, последовательность действий, оценивать достигнутые результаты и адекватно оценивать их;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самостоятельно определять условия и наиболее эффективные пути для достижения целей деятельности;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организовывать учебные и другие формы сотрудничества.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понимать информацию устного и письменного сообщения;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устанавливать причинно-следственные связи, строить устные и письменные рассуждения на заданную тему;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сопоставлять и сравнивать речевые высказывания с точки зрения их содержания, жанровых особенностей и использованных языковых средств;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создавать устные и письменные тексты с учётом замысла, адресата и ситуации общения;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 умение свободно, правильно излагать собственные мысли в устной и письменной форме, адекватно выражать отношение к фактам и явлениям окружающей действительности, к 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прочитанному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к прослушанному, к увиденному;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владение различными видами монолога (повествование, описание, рассуждение) и диалога (этикетный, диалог-расспрос, диалог-побуждение, диалог-обмен мнениями);</w:t>
            </w:r>
            <w:proofErr w:type="gramEnd"/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осуществлять речевой самоконтроль в практике речевого общения, оценивать свою речь с точки зрения её содержания и языкового оформления.</w:t>
            </w:r>
          </w:p>
        </w:tc>
        <w:tc>
          <w:tcPr>
            <w:tcW w:w="0" w:type="auto"/>
            <w:hideMark/>
          </w:tcPr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способность извлекать информацию из различных источников СМИ, ресурсов Интернета, перерабатывать её, систематизировать;</w:t>
            </w:r>
          </w:p>
          <w:p w:rsidR="00F50DFD" w:rsidRPr="002C5319" w:rsidRDefault="00F50DFD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умение формулировать проблему, выдвигать аргументы, строить логическую цепочку рассуждения, находить доказательства, подтверждающие или опровергающие тезис.</w:t>
            </w:r>
          </w:p>
        </w:tc>
      </w:tr>
    </w:tbl>
    <w:p w:rsidR="00F50DFD" w:rsidRPr="002C5319" w:rsidRDefault="00F50DFD" w:rsidP="002C53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618D3" w:rsidRDefault="00A618D3" w:rsidP="002C53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C5319" w:rsidRPr="002C5319" w:rsidRDefault="002C5319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C5319" w:rsidRPr="002C5319" w:rsidRDefault="002C5319" w:rsidP="002C5319">
      <w:pPr>
        <w:tabs>
          <w:tab w:val="left" w:pos="284"/>
          <w:tab w:val="left" w:pos="9356"/>
        </w:tabs>
        <w:autoSpaceDE w:val="0"/>
        <w:autoSpaceDN w:val="0"/>
        <w:spacing w:after="0" w:line="240" w:lineRule="auto"/>
        <w:jc w:val="center"/>
        <w:rPr>
          <w:rFonts w:ascii="Calibri" w:eastAsia="Calibri" w:hAnsi="Calibri" w:cs="Times New Roman"/>
          <w:sz w:val="24"/>
          <w:szCs w:val="24"/>
          <w:lang w:eastAsia="ru-RU"/>
        </w:rPr>
      </w:pPr>
      <w:r w:rsidRPr="002C5319">
        <w:rPr>
          <w:rFonts w:ascii="Calibri" w:eastAsia="Calibri" w:hAnsi="Calibri" w:cs="Times New Roman"/>
          <w:sz w:val="24"/>
          <w:szCs w:val="24"/>
          <w:lang w:eastAsia="ru-RU"/>
        </w:rPr>
        <w:lastRenderedPageBreak/>
        <w:t>Муниципальное бюджетное общеобразовательное   учреждение «</w:t>
      </w:r>
      <w:proofErr w:type="spellStart"/>
      <w:r w:rsidRPr="002C5319">
        <w:rPr>
          <w:rFonts w:ascii="Calibri" w:eastAsia="Calibri" w:hAnsi="Calibri" w:cs="Times New Roman"/>
          <w:sz w:val="24"/>
          <w:szCs w:val="24"/>
          <w:lang w:eastAsia="ru-RU"/>
        </w:rPr>
        <w:t>Левашевская</w:t>
      </w:r>
      <w:proofErr w:type="spellEnd"/>
      <w:r w:rsidRPr="002C5319">
        <w:rPr>
          <w:rFonts w:ascii="Calibri" w:eastAsia="Calibri" w:hAnsi="Calibri" w:cs="Times New Roman"/>
          <w:sz w:val="24"/>
          <w:szCs w:val="24"/>
          <w:lang w:eastAsia="ru-RU"/>
        </w:rPr>
        <w:t xml:space="preserve">  основная общеобразовательная школа»</w:t>
      </w:r>
    </w:p>
    <w:p w:rsidR="002C5319" w:rsidRPr="002C5319" w:rsidRDefault="002C5319" w:rsidP="002C5319">
      <w:pPr>
        <w:autoSpaceDE w:val="0"/>
        <w:autoSpaceDN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C5319">
        <w:rPr>
          <w:rFonts w:ascii="Calibri" w:eastAsia="Calibri" w:hAnsi="Calibri" w:cs="Times New Roman"/>
          <w:sz w:val="24"/>
          <w:szCs w:val="24"/>
          <w:lang w:eastAsia="ru-RU"/>
        </w:rPr>
        <w:t>Алексеевского муниципального района Республики Татарстан</w:t>
      </w:r>
    </w:p>
    <w:p w:rsidR="002C5319" w:rsidRPr="002C5319" w:rsidRDefault="002C5319" w:rsidP="002C5319">
      <w:pPr>
        <w:autoSpaceDE w:val="0"/>
        <w:autoSpaceDN w:val="0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="1284" w:tblpY="113"/>
        <w:tblW w:w="12999" w:type="dxa"/>
        <w:tblLook w:val="04A0" w:firstRow="1" w:lastRow="0" w:firstColumn="1" w:lastColumn="0" w:noHBand="0" w:noVBand="1"/>
      </w:tblPr>
      <w:tblGrid>
        <w:gridCol w:w="4219"/>
        <w:gridCol w:w="4394"/>
        <w:gridCol w:w="4386"/>
      </w:tblGrid>
      <w:tr w:rsidR="002C5319" w:rsidRPr="002C5319" w:rsidTr="00CF44AC">
        <w:trPr>
          <w:trHeight w:val="2670"/>
        </w:trPr>
        <w:tc>
          <w:tcPr>
            <w:tcW w:w="4219" w:type="dxa"/>
          </w:tcPr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ОБСУЖДЕНО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на заседании ШМО учителей </w:t>
            </w:r>
            <w:proofErr w:type="gramStart"/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филологического</w:t>
            </w:r>
            <w:proofErr w:type="gramEnd"/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цикла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Протокол № _____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от ________________2021г.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  <w:p w:rsidR="002C5319" w:rsidRPr="002C5319" w:rsidRDefault="002C5319" w:rsidP="002C5319">
            <w:pPr>
              <w:autoSpaceDE w:val="0"/>
              <w:autoSpaceDN w:val="0"/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Рук. МО_______</w:t>
            </w:r>
            <w:proofErr w:type="spellStart"/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Нагорнова</w:t>
            </w:r>
            <w:proofErr w:type="spellEnd"/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Г.П.</w:t>
            </w:r>
          </w:p>
        </w:tc>
        <w:tc>
          <w:tcPr>
            <w:tcW w:w="4394" w:type="dxa"/>
          </w:tcPr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СОГЛАСОВАНО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Заместитель  директора  по УВР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____________ </w:t>
            </w:r>
            <w:proofErr w:type="spellStart"/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Рузанова</w:t>
            </w:r>
            <w:proofErr w:type="spellEnd"/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М.Д.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_______________2021 г.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386" w:type="dxa"/>
            <w:hideMark/>
          </w:tcPr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УТВЕРЖДЕНО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Директор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МБОУ «</w:t>
            </w:r>
            <w:proofErr w:type="spellStart"/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Левашевская</w:t>
            </w:r>
            <w:proofErr w:type="spellEnd"/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оош</w:t>
            </w:r>
            <w:proofErr w:type="spellEnd"/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»__________Матвеев А.Н.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Приказ № ___</w:t>
            </w:r>
          </w:p>
          <w:p w:rsidR="002C5319" w:rsidRPr="002C5319" w:rsidRDefault="002C5319" w:rsidP="002C5319">
            <w:pPr>
              <w:autoSpaceDE w:val="0"/>
              <w:autoSpaceDN w:val="0"/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C531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от _________________2021  г.</w:t>
            </w:r>
          </w:p>
        </w:tc>
      </w:tr>
    </w:tbl>
    <w:p w:rsidR="002C5319" w:rsidRPr="002C5319" w:rsidRDefault="002C5319" w:rsidP="002C5319">
      <w:pPr>
        <w:autoSpaceDE w:val="0"/>
        <w:autoSpaceDN w:val="0"/>
        <w:spacing w:after="0" w:line="240" w:lineRule="auto"/>
        <w:ind w:left="6400"/>
        <w:jc w:val="center"/>
        <w:rPr>
          <w:rFonts w:ascii="Calibri" w:eastAsia="Calibri" w:hAnsi="Calibri"/>
          <w:b/>
          <w:sz w:val="28"/>
          <w:szCs w:val="28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jc w:val="center"/>
        <w:rPr>
          <w:rFonts w:ascii="Calibri" w:eastAsia="Calibri" w:hAnsi="Calibri" w:cs="Times New Roman"/>
          <w:b/>
          <w:sz w:val="44"/>
          <w:lang w:eastAsia="ru-RU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jc w:val="center"/>
        <w:rPr>
          <w:rFonts w:ascii="Calibri" w:eastAsia="Calibri" w:hAnsi="Calibri" w:cs="Times New Roman"/>
          <w:b/>
          <w:sz w:val="44"/>
          <w:szCs w:val="28"/>
          <w:lang w:eastAsia="ru-RU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rPr>
          <w:rFonts w:ascii="Calibri" w:eastAsia="Calibri" w:hAnsi="Calibri" w:cs="Times New Roman"/>
          <w:b/>
          <w:sz w:val="44"/>
          <w:szCs w:val="28"/>
          <w:lang w:eastAsia="ru-RU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rPr>
          <w:rFonts w:ascii="Calibri" w:eastAsia="Calibri" w:hAnsi="Calibri" w:cs="Times New Roman"/>
          <w:sz w:val="44"/>
          <w:szCs w:val="28"/>
          <w:lang w:eastAsia="ru-RU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rPr>
          <w:rFonts w:ascii="Calibri" w:eastAsia="Calibri" w:hAnsi="Calibri" w:cs="Times New Roman"/>
          <w:sz w:val="28"/>
          <w:szCs w:val="28"/>
          <w:lang w:eastAsia="ru-RU"/>
        </w:rPr>
      </w:pPr>
      <w:r w:rsidRPr="002C5319">
        <w:rPr>
          <w:rFonts w:ascii="Times New Roman" w:eastAsia="Calibri" w:hAnsi="Times New Roman" w:cs="Times New Roman"/>
          <w:sz w:val="40"/>
          <w:szCs w:val="28"/>
          <w:lang w:eastAsia="ru-RU"/>
        </w:rPr>
        <w:t xml:space="preserve">                               </w:t>
      </w:r>
    </w:p>
    <w:p w:rsidR="002C5319" w:rsidRPr="002C5319" w:rsidRDefault="002C5319" w:rsidP="002C5319">
      <w:pPr>
        <w:autoSpaceDE w:val="0"/>
        <w:autoSpaceDN w:val="0"/>
        <w:spacing w:after="0" w:line="240" w:lineRule="auto"/>
        <w:rPr>
          <w:rFonts w:ascii="Calibri" w:eastAsia="Calibri" w:hAnsi="Calibri" w:cs="Times New Roman"/>
          <w:sz w:val="36"/>
          <w:szCs w:val="36"/>
          <w:lang w:eastAsia="ru-RU"/>
        </w:rPr>
      </w:pPr>
    </w:p>
    <w:p w:rsidR="002C5319" w:rsidRPr="00C21779" w:rsidRDefault="002C5319" w:rsidP="002C5319">
      <w:pPr>
        <w:autoSpaceDE w:val="0"/>
        <w:autoSpaceDN w:val="0"/>
        <w:spacing w:after="0" w:line="240" w:lineRule="auto"/>
        <w:jc w:val="right"/>
        <w:rPr>
          <w:rFonts w:ascii="Times New Roman" w:eastAsia="Calibri" w:hAnsi="Times New Roman" w:cs="Times New Roman"/>
          <w:sz w:val="36"/>
          <w:szCs w:val="36"/>
          <w:lang w:eastAsia="ru-RU"/>
        </w:rPr>
      </w:pPr>
    </w:p>
    <w:p w:rsidR="002C5319" w:rsidRPr="00C21779" w:rsidRDefault="002C5319" w:rsidP="002C5319">
      <w:pPr>
        <w:autoSpaceDE w:val="0"/>
        <w:autoSpaceDN w:val="0"/>
        <w:spacing w:after="0" w:line="240" w:lineRule="auto"/>
        <w:jc w:val="center"/>
        <w:rPr>
          <w:rFonts w:ascii="Times New Roman" w:eastAsia="Calibri" w:hAnsi="Times New Roman" w:cs="Times New Roman"/>
          <w:sz w:val="36"/>
          <w:szCs w:val="36"/>
          <w:lang w:eastAsia="ru-RU"/>
        </w:rPr>
      </w:pPr>
      <w:r w:rsidRPr="00C21779">
        <w:rPr>
          <w:rFonts w:ascii="Times New Roman" w:eastAsia="Calibri" w:hAnsi="Times New Roman" w:cs="Times New Roman"/>
          <w:sz w:val="36"/>
          <w:szCs w:val="36"/>
          <w:lang w:eastAsia="ru-RU"/>
        </w:rPr>
        <w:t>Календарн</w:t>
      </w:r>
      <w:proofErr w:type="gramStart"/>
      <w:r w:rsidRPr="00C21779">
        <w:rPr>
          <w:rFonts w:ascii="Times New Roman" w:eastAsia="Calibri" w:hAnsi="Times New Roman" w:cs="Times New Roman"/>
          <w:sz w:val="36"/>
          <w:szCs w:val="36"/>
          <w:lang w:eastAsia="ru-RU"/>
        </w:rPr>
        <w:t>о-</w:t>
      </w:r>
      <w:proofErr w:type="gramEnd"/>
      <w:r w:rsidRPr="00C21779">
        <w:rPr>
          <w:rFonts w:ascii="Times New Roman" w:eastAsia="Calibri" w:hAnsi="Times New Roman" w:cs="Times New Roman"/>
          <w:sz w:val="36"/>
          <w:szCs w:val="36"/>
          <w:lang w:eastAsia="ru-RU"/>
        </w:rPr>
        <w:t xml:space="preserve"> тематическое планирование </w:t>
      </w:r>
    </w:p>
    <w:p w:rsidR="002C5319" w:rsidRPr="00C21779" w:rsidRDefault="002C5319" w:rsidP="002C5319">
      <w:pPr>
        <w:autoSpaceDE w:val="0"/>
        <w:autoSpaceDN w:val="0"/>
        <w:spacing w:after="0" w:line="240" w:lineRule="auto"/>
        <w:jc w:val="center"/>
        <w:rPr>
          <w:rFonts w:ascii="Times New Roman" w:eastAsia="Calibri" w:hAnsi="Times New Roman" w:cs="Times New Roman"/>
          <w:sz w:val="36"/>
          <w:szCs w:val="36"/>
          <w:lang w:eastAsia="ru-RU"/>
        </w:rPr>
      </w:pPr>
      <w:r w:rsidRPr="00C21779">
        <w:rPr>
          <w:rFonts w:ascii="Times New Roman" w:eastAsia="Calibri" w:hAnsi="Times New Roman" w:cs="Times New Roman"/>
          <w:sz w:val="36"/>
          <w:szCs w:val="36"/>
          <w:lang w:eastAsia="ru-RU"/>
        </w:rPr>
        <w:t xml:space="preserve">по </w:t>
      </w:r>
      <w:r w:rsidR="00C21779" w:rsidRPr="00C21779">
        <w:rPr>
          <w:rFonts w:ascii="Times New Roman" w:hAnsi="Times New Roman" w:cs="Times New Roman"/>
          <w:sz w:val="36"/>
          <w:szCs w:val="36"/>
        </w:rPr>
        <w:t>курсу внеурочной деятельности</w:t>
      </w:r>
      <w:r w:rsidR="00C21779" w:rsidRPr="00C21779">
        <w:rPr>
          <w:rFonts w:ascii="Times New Roman" w:eastAsia="Calibri" w:hAnsi="Times New Roman" w:cs="Times New Roman"/>
          <w:sz w:val="36"/>
          <w:szCs w:val="36"/>
          <w:lang w:eastAsia="ru-RU"/>
        </w:rPr>
        <w:t xml:space="preserve"> </w:t>
      </w:r>
      <w:r w:rsidRPr="00C21779">
        <w:rPr>
          <w:rFonts w:ascii="Times New Roman" w:eastAsia="Calibri" w:hAnsi="Times New Roman" w:cs="Times New Roman"/>
          <w:sz w:val="36"/>
          <w:szCs w:val="36"/>
          <w:lang w:eastAsia="ru-RU"/>
        </w:rPr>
        <w:t>«</w:t>
      </w:r>
      <w:proofErr w:type="gramStart"/>
      <w:r w:rsidRPr="00C21779">
        <w:rPr>
          <w:rFonts w:ascii="Times New Roman" w:eastAsia="Calibri" w:hAnsi="Times New Roman" w:cs="Times New Roman"/>
          <w:sz w:val="36"/>
          <w:szCs w:val="36"/>
          <w:lang w:eastAsia="ru-RU"/>
        </w:rPr>
        <w:t>Юный</w:t>
      </w:r>
      <w:proofErr w:type="gramEnd"/>
      <w:r w:rsidRPr="00C21779">
        <w:rPr>
          <w:rFonts w:ascii="Times New Roman" w:eastAsia="Calibri" w:hAnsi="Times New Roman" w:cs="Times New Roman"/>
          <w:sz w:val="36"/>
          <w:szCs w:val="36"/>
          <w:lang w:eastAsia="ru-RU"/>
        </w:rPr>
        <w:t xml:space="preserve"> риторик»</w:t>
      </w:r>
    </w:p>
    <w:p w:rsidR="002C5319" w:rsidRPr="00C21779" w:rsidRDefault="002C5319" w:rsidP="002C5319">
      <w:pPr>
        <w:autoSpaceDE w:val="0"/>
        <w:autoSpaceDN w:val="0"/>
        <w:spacing w:after="0" w:line="240" w:lineRule="auto"/>
        <w:jc w:val="center"/>
        <w:rPr>
          <w:rFonts w:ascii="Times New Roman" w:eastAsia="Calibri" w:hAnsi="Times New Roman" w:cs="Times New Roman"/>
          <w:sz w:val="36"/>
          <w:szCs w:val="36"/>
          <w:lang w:eastAsia="ru-RU"/>
        </w:rPr>
      </w:pPr>
      <w:r w:rsidRPr="00C21779">
        <w:rPr>
          <w:rFonts w:ascii="Times New Roman" w:eastAsia="Calibri" w:hAnsi="Times New Roman" w:cs="Times New Roman"/>
          <w:sz w:val="36"/>
          <w:szCs w:val="36"/>
          <w:lang w:eastAsia="ru-RU"/>
        </w:rPr>
        <w:t>для учащихся 5- 9 классов</w:t>
      </w:r>
    </w:p>
    <w:p w:rsidR="002C5319" w:rsidRPr="002C5319" w:rsidRDefault="002C5319" w:rsidP="002C5319">
      <w:pPr>
        <w:autoSpaceDE w:val="0"/>
        <w:autoSpaceDN w:val="0"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Calibri" w:hAnsi="Times New Roman" w:cs="Times New Roman"/>
          <w:sz w:val="24"/>
          <w:szCs w:val="24"/>
          <w:lang w:eastAsia="ru-RU"/>
        </w:rPr>
        <w:t>Календарн</w:t>
      </w:r>
      <w:proofErr w:type="gramStart"/>
      <w:r w:rsidRPr="002C5319">
        <w:rPr>
          <w:rFonts w:ascii="Times New Roman" w:eastAsia="Calibri" w:hAnsi="Times New Roman" w:cs="Times New Roman"/>
          <w:sz w:val="24"/>
          <w:szCs w:val="24"/>
          <w:lang w:eastAsia="ru-RU"/>
        </w:rPr>
        <w:t>о-</w:t>
      </w:r>
      <w:proofErr w:type="gramEnd"/>
      <w:r w:rsidRPr="002C531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тематическое планирование составила</w:t>
      </w:r>
    </w:p>
    <w:p w:rsidR="002C5319" w:rsidRPr="002C5319" w:rsidRDefault="00C21779" w:rsidP="002C5319">
      <w:pPr>
        <w:autoSpaceDE w:val="0"/>
        <w:autoSpaceDN w:val="0"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у</w:t>
      </w:r>
      <w:r w:rsidR="002C5319" w:rsidRPr="002C531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читель русского языка и литературы  </w:t>
      </w:r>
      <w:proofErr w:type="spellStart"/>
      <w:r w:rsidR="002C5319" w:rsidRPr="002C5319">
        <w:rPr>
          <w:rFonts w:ascii="Times New Roman" w:eastAsia="Calibri" w:hAnsi="Times New Roman" w:cs="Times New Roman"/>
          <w:sz w:val="24"/>
          <w:szCs w:val="24"/>
          <w:lang w:eastAsia="ru-RU"/>
        </w:rPr>
        <w:t>Нагорнова</w:t>
      </w:r>
      <w:proofErr w:type="spellEnd"/>
      <w:r w:rsidR="002C5319" w:rsidRPr="002C531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Г.П.</w:t>
      </w:r>
    </w:p>
    <w:p w:rsidR="002C5319" w:rsidRPr="002C5319" w:rsidRDefault="002C5319" w:rsidP="002C5319">
      <w:pPr>
        <w:autoSpaceDE w:val="0"/>
        <w:autoSpaceDN w:val="0"/>
        <w:spacing w:after="0" w:line="240" w:lineRule="auto"/>
        <w:jc w:val="right"/>
        <w:rPr>
          <w:rFonts w:ascii="Cambria" w:eastAsia="Times New Roman" w:hAnsi="Cambria" w:cs="Times New Roman"/>
          <w:b/>
          <w:bCs/>
          <w:sz w:val="24"/>
          <w:szCs w:val="24"/>
          <w:lang w:eastAsia="ru-RU" w:bidi="en-US"/>
        </w:rPr>
      </w:pPr>
      <w:r w:rsidRPr="002C5319">
        <w:rPr>
          <w:rFonts w:ascii="Cambria" w:eastAsia="Times New Roman" w:hAnsi="Cambria" w:cs="Times New Roman"/>
          <w:b/>
          <w:bCs/>
          <w:sz w:val="24"/>
          <w:szCs w:val="24"/>
          <w:lang w:eastAsia="ru-RU" w:bidi="en-US"/>
        </w:rPr>
        <w:t xml:space="preserve">                                                                                                                        </w:t>
      </w:r>
    </w:p>
    <w:p w:rsidR="002C5319" w:rsidRPr="002C5319" w:rsidRDefault="002C5319" w:rsidP="002C5319">
      <w:pPr>
        <w:autoSpaceDE w:val="0"/>
        <w:autoSpaceDN w:val="0"/>
        <w:spacing w:after="0" w:line="240" w:lineRule="auto"/>
        <w:rPr>
          <w:rFonts w:ascii="Cambria" w:eastAsia="Times New Roman" w:hAnsi="Cambria" w:cs="Times New Roman"/>
          <w:b/>
          <w:bCs/>
          <w:sz w:val="24"/>
          <w:szCs w:val="24"/>
          <w:lang w:eastAsia="ru-RU" w:bidi="en-US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rPr>
          <w:rFonts w:ascii="Cambria" w:eastAsia="Times New Roman" w:hAnsi="Cambria" w:cs="Times New Roman"/>
          <w:b/>
          <w:bCs/>
          <w:sz w:val="24"/>
          <w:szCs w:val="24"/>
          <w:lang w:eastAsia="ru-RU" w:bidi="en-US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rPr>
          <w:rFonts w:ascii="Cambria" w:eastAsia="Times New Roman" w:hAnsi="Cambria" w:cs="Times New Roman"/>
          <w:b/>
          <w:bCs/>
          <w:sz w:val="24"/>
          <w:szCs w:val="24"/>
          <w:lang w:eastAsia="ru-RU" w:bidi="en-US"/>
        </w:rPr>
      </w:pPr>
    </w:p>
    <w:p w:rsidR="002C5319" w:rsidRPr="002C5319" w:rsidRDefault="002C5319" w:rsidP="002C5319">
      <w:pPr>
        <w:autoSpaceDE w:val="0"/>
        <w:autoSpaceDN w:val="0"/>
        <w:spacing w:after="0" w:line="240" w:lineRule="auto"/>
        <w:jc w:val="center"/>
        <w:rPr>
          <w:rFonts w:ascii="Cambria" w:eastAsia="Times New Roman" w:hAnsi="Cambria" w:cs="Times New Roman"/>
          <w:bCs/>
          <w:sz w:val="24"/>
          <w:szCs w:val="24"/>
          <w:lang w:eastAsia="ru-RU" w:bidi="en-US"/>
        </w:rPr>
      </w:pPr>
      <w:r w:rsidRPr="002C5319">
        <w:rPr>
          <w:rFonts w:ascii="Cambria" w:eastAsia="Times New Roman" w:hAnsi="Cambria" w:cs="Times New Roman"/>
          <w:bCs/>
          <w:sz w:val="24"/>
          <w:szCs w:val="24"/>
          <w:lang w:eastAsia="ru-RU" w:bidi="en-US"/>
        </w:rPr>
        <w:t>2021- 2022  учебный год</w:t>
      </w:r>
    </w:p>
    <w:p w:rsidR="002C5319" w:rsidRDefault="002C5319" w:rsidP="002C53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C5319" w:rsidRDefault="002C5319" w:rsidP="002C53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C5319" w:rsidRDefault="002C5319" w:rsidP="002C53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958" w:rsidRDefault="002C5319" w:rsidP="002C53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Календарн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о-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</w:t>
      </w:r>
      <w:r w:rsidR="00627958"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ематическое планирование </w:t>
      </w:r>
    </w:p>
    <w:p w:rsidR="002C5319" w:rsidRPr="002C5319" w:rsidRDefault="002C5319" w:rsidP="002C53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6"/>
        <w:tblW w:w="15134" w:type="dxa"/>
        <w:tblLook w:val="04A0" w:firstRow="1" w:lastRow="0" w:firstColumn="1" w:lastColumn="0" w:noHBand="0" w:noVBand="1"/>
      </w:tblPr>
      <w:tblGrid>
        <w:gridCol w:w="456"/>
        <w:gridCol w:w="4441"/>
        <w:gridCol w:w="1985"/>
        <w:gridCol w:w="1559"/>
        <w:gridCol w:w="6693"/>
      </w:tblGrid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Часов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Характеристика основных видов деятельности обучающихся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Вводные занятия 1-3. Модель речевой ситуации. Компоненты: Где? Когда мы общаемся?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Составление вопросов по изученным темам, </w:t>
            </w: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взаимоопрос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работа с электронным тренажёром, составленным учителем, разработка опорной схемы «Модель речевой ситуации», устные сообщения на заданные темы, викторина по изученным в прошлом году понятиям.</w:t>
            </w:r>
            <w:proofErr w:type="gramEnd"/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Виды общения. 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Личное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публичное, их особенности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парах: сбор материалов о проведении лицеистами летних каникул, о новых знакомствах, о роли общения, сообщения об особенностях общения, работа по алгоритму.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Практикум «Совершенствуем свой голос. Что мешает голосу «летать»».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Работа с дополнительным материалом, тренировка голоса, голосовая разминка, </w:t>
            </w: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тезирование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статьи учебника.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Контакт начинается 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взгляда. Помощники слова – взгляд, улыбка.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группах: налаживание контакта друг с другом без слов, инсценировка ситуаций, предложенных обучающимися, сообщения на заданные темы.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Типы информации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Просмотр видеоматериала об истории появления информации, о ее видах. Изучение на основе дополнительной литературы требований к разным типам информаций.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Практикум «Определение, правила, описательная характеристика».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текстами художественной литературы. Составление описательной характеристики предметов и людей (по усмотрению учащихся).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Коммуникативные качества речи. Достоинства и недостатки речи. Риторика уважения. Знакомство.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опорного конспекта на основе рассказа учителя, разработка рекомендаций по совершенствованию речи. Работа с голосовыми данными.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Практикум «Совет. Советы бывают разными. Вежливое возражение».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дополнительной литературой, краткое конспектирование статьи учебника, составление советов по предложенным темам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Редактирование. Этапы редактирования. Культура цитирования. Основные правила.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дополнительной литературой, составление опорной блок-схемы, редактирование текстов.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Практикум «Особенности делового </w:t>
            </w: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стиля. Составление деловых бумаг».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Анализ деловых бумаг разного вида, составление деловых </w:t>
            </w: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бумаг по аналогии.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Практикум «Типы вопросов: уточняющие позицию, побуждающие к откровенности, проблемные».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парах: аналитическая работа с дополнительной литературой Составление вопросов разных типов.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Понятие о </w:t>
            </w: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поликодовом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тексте, его особенности.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Изучение дополнительной литературы по данной теме, составление сообщения о </w:t>
            </w: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поликодовых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текстах, анализ предложенных фотографий и картин.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Чужая речь в тексте. Что такое чужая речь, для чего нужна цитата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?.</w:t>
            </w:r>
            <w:proofErr w:type="gramEnd"/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Индивидуальная работа: определение чужой речи в тексте и предложениях, составление схем чужой речи, повторение правил о знаках препинания при чужой речи.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Практикум «Информационные газетные журналы. Хроника. Заметка».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Изучение на основе дополнительного материала особенностей газетных жанров, работа в парах 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–р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абота с хрониками, заметками, составление собственных заметок.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Практикум «Репортаж и репортеры».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группах: создание образа репортера по дополнительным материалам, анализ просмотренных видеороликов, создание репортажа «с места события».</w:t>
            </w:r>
          </w:p>
        </w:tc>
      </w:tr>
      <w:tr w:rsidR="002C5319" w:rsidRPr="002C5319" w:rsidTr="002C5319">
        <w:tc>
          <w:tcPr>
            <w:tcW w:w="0" w:type="auto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441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Итоговый урок. Подведение итогов.</w:t>
            </w:r>
          </w:p>
        </w:tc>
        <w:tc>
          <w:tcPr>
            <w:tcW w:w="1985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Всего: 35 часов, из них практикумов - 14</w:t>
            </w:r>
          </w:p>
        </w:tc>
        <w:tc>
          <w:tcPr>
            <w:tcW w:w="6693" w:type="dxa"/>
            <w:hideMark/>
          </w:tcPr>
          <w:p w:rsidR="002C5319" w:rsidRPr="002C5319" w:rsidRDefault="002C5319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группах: защита творческих проектов.</w:t>
            </w:r>
          </w:p>
        </w:tc>
      </w:tr>
    </w:tbl>
    <w:p w:rsidR="002C5319" w:rsidRDefault="002C5319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E265E" w:rsidRDefault="000E265E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Учебно-методическое и материально-техническое обеспечение образовательного процесса</w:t>
      </w:r>
    </w:p>
    <w:p w:rsidR="002C5319" w:rsidRDefault="002C5319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958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Учебное оборудование</w:t>
      </w:r>
    </w:p>
    <w:p w:rsidR="002C5319" w:rsidRPr="002C5319" w:rsidRDefault="002C5319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397"/>
        <w:gridCol w:w="7389"/>
      </w:tblGrid>
      <w:tr w:rsidR="00627958" w:rsidRPr="002C5319" w:rsidTr="005F25EC">
        <w:tc>
          <w:tcPr>
            <w:tcW w:w="0" w:type="auto"/>
            <w:gridSpan w:val="2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учебного оборудования</w:t>
            </w:r>
          </w:p>
        </w:tc>
      </w:tr>
      <w:tr w:rsidR="00627958" w:rsidRPr="002C5319" w:rsidTr="005F25EC">
        <w:tc>
          <w:tcPr>
            <w:tcW w:w="0" w:type="auto"/>
            <w:gridSpan w:val="2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Белокурова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С.П. Словарь литературоведческих терминов. – М., 2005.</w:t>
            </w:r>
          </w:p>
        </w:tc>
      </w:tr>
      <w:tr w:rsidR="00627958" w:rsidRPr="002C5319" w:rsidTr="005F25EC">
        <w:tc>
          <w:tcPr>
            <w:tcW w:w="0" w:type="auto"/>
            <w:gridSpan w:val="2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Крысин Л.П. Толковый словарь иноязычных слов. — М., «</w:t>
            </w: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Эксмо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», 2008.</w:t>
            </w:r>
          </w:p>
        </w:tc>
      </w:tr>
      <w:tr w:rsidR="00627958" w:rsidRPr="002C5319" w:rsidTr="005F25EC">
        <w:tc>
          <w:tcPr>
            <w:tcW w:w="0" w:type="auto"/>
            <w:gridSpan w:val="2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Ожегов С. И. Толковый словарь русского языка: 80000 слов и фразеологических выражений / Российская АН. - М., «АЗЪ»,1995.</w:t>
            </w:r>
          </w:p>
        </w:tc>
      </w:tr>
      <w:tr w:rsidR="00627958" w:rsidRPr="002C5319" w:rsidTr="005F25EC">
        <w:tc>
          <w:tcPr>
            <w:tcW w:w="0" w:type="auto"/>
            <w:gridSpan w:val="2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Шанский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Н.М. Школьный этимологический словарь русского языка. Происхождение слов/ Н.М. </w:t>
            </w: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Шанский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Т.А. Боброва. - М., «Дрофа», 2004. .</w:t>
            </w:r>
          </w:p>
        </w:tc>
      </w:tr>
      <w:tr w:rsidR="00627958" w:rsidRPr="002C5319" w:rsidTr="005F25EC">
        <w:tc>
          <w:tcPr>
            <w:tcW w:w="0" w:type="auto"/>
            <w:gridSpan w:val="2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Школьный орфографический </w:t>
            </w:r>
            <w:hyperlink r:id="rId7" w:history="1">
              <w:r w:rsidRPr="002C5319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словарь</w:t>
              </w:r>
            </w:hyperlink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под редакцией </w:t>
            </w: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Д.Н.Ушакова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С.Е. </w:t>
            </w:r>
            <w:proofErr w:type="spell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Крючкова</w:t>
            </w:r>
            <w:proofErr w:type="spell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– М., 1995.</w:t>
            </w:r>
          </w:p>
        </w:tc>
      </w:tr>
      <w:tr w:rsidR="00627958" w:rsidRPr="002C5319" w:rsidTr="005F25EC"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C5319" w:rsidRDefault="002C5319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958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Электронные образовательные ресурсы</w:t>
      </w:r>
    </w:p>
    <w:p w:rsidR="002C5319" w:rsidRPr="002C5319" w:rsidRDefault="002C5319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829"/>
        <w:gridCol w:w="5226"/>
        <w:gridCol w:w="5297"/>
      </w:tblGrid>
      <w:tr w:rsidR="00627958" w:rsidRPr="002C5319" w:rsidTr="005F25EC"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учебного оборудования</w:t>
            </w:r>
          </w:p>
        </w:tc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Авторы</w:t>
            </w:r>
          </w:p>
        </w:tc>
      </w:tr>
      <w:tr w:rsidR="00627958" w:rsidRPr="002C5319" w:rsidTr="005F25EC"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Толковый словарь живого великорусского языка</w:t>
            </w:r>
          </w:p>
        </w:tc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Автор словаря: Даль В.И., издательство «Адепт»,</w:t>
            </w:r>
          </w:p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2002 год</w:t>
            </w:r>
          </w:p>
        </w:tc>
      </w:tr>
      <w:tr w:rsidR="00627958" w:rsidRPr="002C5319" w:rsidTr="005F25EC"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Детская энциклопедия</w:t>
            </w:r>
          </w:p>
        </w:tc>
        <w:tc>
          <w:tcPr>
            <w:tcW w:w="0" w:type="auto"/>
            <w:hideMark/>
          </w:tcPr>
          <w:p w:rsidR="00627958" w:rsidRPr="002C5319" w:rsidRDefault="00627958" w:rsidP="002C5319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C53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Издательство «Кирилл и Мефодий», 2004.</w:t>
            </w:r>
          </w:p>
        </w:tc>
      </w:tr>
    </w:tbl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Планируемые результаты изучения курса «</w:t>
      </w:r>
      <w:proofErr w:type="gramStart"/>
      <w:r w:rsid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Юный</w:t>
      </w:r>
      <w:proofErr w:type="gramEnd"/>
      <w:r w:rsid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риторик</w:t>
      </w: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изучения курса «</w:t>
      </w:r>
      <w:proofErr w:type="gramStart"/>
      <w:r w:rsid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Юный</w:t>
      </w:r>
      <w:proofErr w:type="gramEnd"/>
      <w:r w:rsid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риторик</w:t>
      </w: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Ученик научится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Личностные результаты: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самореализовывать</w:t>
      </w:r>
      <w:proofErr w:type="spell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собственные потребности и возможности через занятия риторикой и культурой речи.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выражать собственные мысли через слово;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владеть грамотной устной и письменной речью;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ответственно относиться к результатам собственной деятельности;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ориентироваться в системе моральных норм и ценностей;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использовать достаточный объём словарного запаса, грамматических и речевых сре</w:t>
      </w:r>
      <w:proofErr w:type="gram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дл</w:t>
      </w:r>
      <w:proofErr w:type="gram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я свободного выражения мыслей и чувств в процессе речевого общения, выражения собственного мнения и аргументирования собственной позиции;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использовать способность к самооценке на основе наблюдения за собственной речью;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понимать значение коммуникативных умений и навыков для построения эффективного речевого общения с представителями любой целевой аудитории с учётом реализации поставленных целей;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уважительно относиться к языку как средству коммуникации, испытывать потребность в его совершенствовании.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Метапредметные</w:t>
      </w:r>
      <w:proofErr w:type="spell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результаты: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самостоятельно определять цель предстоящей деятельности, последовательность действий, оценивать достигнутые результаты и адекватно оценивать их;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понимать проблему, выдвигать и обосновывать собственное мнение, подбирать аргументы для подтверждения собственной позиции;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строить устные и письменные высказывания в одном из жанров прессы, формулировать выводы;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сопоставлять и сравнивать речевые высказывания с точки зрения их содержания, жанровых особенностей и использованных языковых средств;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свободно, правильно излагать собственные мысли в устной и письменной форме, адекватно выражать отношение к фактам и явлениям окружающей действительности, к </w:t>
      </w:r>
      <w:proofErr w:type="gram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прочитанному</w:t>
      </w:r>
      <w:proofErr w:type="gram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, к прослушанному, к увиденному;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адекватно использовать речевые средства для решения различных коммуникативных задач;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работать в сотрудничестве с другими, осуществлять взаимный контроль, оказывать необходимую помощь друг другу;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работать с различными источниками информации, находить её, анализировать, преобразовывать, использовать в своей деятельности.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Ученик получит возможность научиться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Личностные результаты: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уважительно относиться к мнению окружающих, быть терпимым, отзывчивым по отношению к другим людям;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принимать систему моральных норм и ценностей.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обладать моральным сознанием и компетентностью в решении проблем на основе личностного выбора, нравственным чувством и нравственным поведением.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результаты: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самостоятельно планировать пути достижения целей, в том числе альтернативных, осознанно выбирать наиболее эффективные способы решения задач;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владеть основами самоконтроля, самооценки, принимать решения и осуществлять осознанный выбор в собственной деятельности;</w:t>
      </w: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- организовывать учебное сотрудничество и совместную деятельность со сверстниками, работать индивидуально и в группе: находить общее решение и разрешать конфликты на основе согласования позиций.</w:t>
      </w:r>
    </w:p>
    <w:p w:rsidR="002C5319" w:rsidRDefault="002C5319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958" w:rsidRPr="002C5319" w:rsidRDefault="00627958" w:rsidP="002C531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Список использованной литературы:</w:t>
      </w:r>
    </w:p>
    <w:p w:rsidR="00627958" w:rsidRPr="002C5319" w:rsidRDefault="00627958" w:rsidP="002C5319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Программы по риторике. Развитие речи. 6 класс. – «Школьная риторика. Развитие речи. 5-9 класс» под редакцией Т.А. </w:t>
      </w:r>
      <w:proofErr w:type="spell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Ладыженской</w:t>
      </w:r>
      <w:proofErr w:type="spell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. Методические рекомендации» – М.: ООО «С-Инфо», ООО «Баланс», 2012 г.</w:t>
      </w:r>
    </w:p>
    <w:p w:rsidR="00627958" w:rsidRPr="002C5319" w:rsidRDefault="00627958" w:rsidP="002C5319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Школьная риторика: 5-9 класс: Учебное пособие для общеобразовательной школы. В 2 ч / под ред. Т.А. </w:t>
      </w:r>
      <w:proofErr w:type="spell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Ладыженской</w:t>
      </w:r>
      <w:proofErr w:type="spell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.- М.: «</w:t>
      </w:r>
      <w:proofErr w:type="spell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Баласс</w:t>
      </w:r>
      <w:proofErr w:type="spell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proofErr w:type="spellStart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Ювента</w:t>
      </w:r>
      <w:proofErr w:type="spellEnd"/>
      <w:r w:rsidRPr="002C5319">
        <w:rPr>
          <w:rFonts w:ascii="Times New Roman" w:eastAsia="Times New Roman" w:hAnsi="Times New Roman" w:cs="Times New Roman"/>
          <w:sz w:val="24"/>
          <w:szCs w:val="24"/>
          <w:lang w:eastAsia="ru-RU"/>
        </w:rPr>
        <w:t>», 2012 г.</w:t>
      </w:r>
    </w:p>
    <w:p w:rsidR="002856EC" w:rsidRDefault="002856EC"/>
    <w:sectPr w:rsidR="002856EC" w:rsidSect="005F25E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8B266CB"/>
    <w:multiLevelType w:val="multilevel"/>
    <w:tmpl w:val="B14AE3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958"/>
    <w:rsid w:val="000E265E"/>
    <w:rsid w:val="002856EC"/>
    <w:rsid w:val="002C5319"/>
    <w:rsid w:val="005F25EC"/>
    <w:rsid w:val="00627958"/>
    <w:rsid w:val="007B2184"/>
    <w:rsid w:val="00A618D3"/>
    <w:rsid w:val="00C21779"/>
    <w:rsid w:val="00CA29A8"/>
    <w:rsid w:val="00F50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627958"/>
  </w:style>
  <w:style w:type="paragraph" w:customStyle="1" w:styleId="c46">
    <w:name w:val="c46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3">
    <w:name w:val="c43"/>
    <w:basedOn w:val="a0"/>
    <w:rsid w:val="00627958"/>
  </w:style>
  <w:style w:type="paragraph" w:customStyle="1" w:styleId="c23">
    <w:name w:val="c23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627958"/>
  </w:style>
  <w:style w:type="paragraph" w:customStyle="1" w:styleId="c25">
    <w:name w:val="c25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627958"/>
  </w:style>
  <w:style w:type="paragraph" w:customStyle="1" w:styleId="c39">
    <w:name w:val="c39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">
    <w:name w:val="c21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8">
    <w:name w:val="c48"/>
    <w:basedOn w:val="a0"/>
    <w:rsid w:val="00627958"/>
  </w:style>
  <w:style w:type="character" w:customStyle="1" w:styleId="c29">
    <w:name w:val="c29"/>
    <w:basedOn w:val="a0"/>
    <w:rsid w:val="00627958"/>
  </w:style>
  <w:style w:type="character" w:customStyle="1" w:styleId="c30">
    <w:name w:val="c30"/>
    <w:basedOn w:val="a0"/>
    <w:rsid w:val="00627958"/>
  </w:style>
  <w:style w:type="paragraph" w:customStyle="1" w:styleId="c8">
    <w:name w:val="c8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6">
    <w:name w:val="c36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3">
    <w:name w:val="c33"/>
    <w:basedOn w:val="a0"/>
    <w:rsid w:val="00627958"/>
  </w:style>
  <w:style w:type="character" w:styleId="a3">
    <w:name w:val="Hyperlink"/>
    <w:basedOn w:val="a0"/>
    <w:uiPriority w:val="99"/>
    <w:semiHidden/>
    <w:unhideWhenUsed/>
    <w:rsid w:val="00627958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627958"/>
    <w:rPr>
      <w:color w:val="800080"/>
      <w:u w:val="single"/>
    </w:rPr>
  </w:style>
  <w:style w:type="character" w:customStyle="1" w:styleId="c37">
    <w:name w:val="c37"/>
    <w:basedOn w:val="a0"/>
    <w:rsid w:val="00627958"/>
  </w:style>
  <w:style w:type="paragraph" w:styleId="a5">
    <w:name w:val="No Spacing"/>
    <w:uiPriority w:val="1"/>
    <w:qFormat/>
    <w:rsid w:val="005F25E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c2">
    <w:name w:val="c2"/>
    <w:basedOn w:val="a0"/>
    <w:rsid w:val="005F25EC"/>
  </w:style>
  <w:style w:type="table" w:styleId="a6">
    <w:name w:val="Table Grid"/>
    <w:basedOn w:val="a1"/>
    <w:uiPriority w:val="59"/>
    <w:rsid w:val="005F25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7B21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B218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627958"/>
  </w:style>
  <w:style w:type="paragraph" w:customStyle="1" w:styleId="c46">
    <w:name w:val="c46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3">
    <w:name w:val="c43"/>
    <w:basedOn w:val="a0"/>
    <w:rsid w:val="00627958"/>
  </w:style>
  <w:style w:type="paragraph" w:customStyle="1" w:styleId="c23">
    <w:name w:val="c23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627958"/>
  </w:style>
  <w:style w:type="paragraph" w:customStyle="1" w:styleId="c25">
    <w:name w:val="c25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">
    <w:name w:val="c4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627958"/>
  </w:style>
  <w:style w:type="paragraph" w:customStyle="1" w:styleId="c39">
    <w:name w:val="c39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">
    <w:name w:val="c21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8">
    <w:name w:val="c48"/>
    <w:basedOn w:val="a0"/>
    <w:rsid w:val="00627958"/>
  </w:style>
  <w:style w:type="character" w:customStyle="1" w:styleId="c29">
    <w:name w:val="c29"/>
    <w:basedOn w:val="a0"/>
    <w:rsid w:val="00627958"/>
  </w:style>
  <w:style w:type="character" w:customStyle="1" w:styleId="c30">
    <w:name w:val="c30"/>
    <w:basedOn w:val="a0"/>
    <w:rsid w:val="00627958"/>
  </w:style>
  <w:style w:type="paragraph" w:customStyle="1" w:styleId="c8">
    <w:name w:val="c8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6">
    <w:name w:val="c36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">
    <w:name w:val="c5"/>
    <w:basedOn w:val="a"/>
    <w:rsid w:val="006279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3">
    <w:name w:val="c33"/>
    <w:basedOn w:val="a0"/>
    <w:rsid w:val="00627958"/>
  </w:style>
  <w:style w:type="character" w:styleId="a3">
    <w:name w:val="Hyperlink"/>
    <w:basedOn w:val="a0"/>
    <w:uiPriority w:val="99"/>
    <w:semiHidden/>
    <w:unhideWhenUsed/>
    <w:rsid w:val="00627958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627958"/>
    <w:rPr>
      <w:color w:val="800080"/>
      <w:u w:val="single"/>
    </w:rPr>
  </w:style>
  <w:style w:type="character" w:customStyle="1" w:styleId="c37">
    <w:name w:val="c37"/>
    <w:basedOn w:val="a0"/>
    <w:rsid w:val="00627958"/>
  </w:style>
  <w:style w:type="paragraph" w:styleId="a5">
    <w:name w:val="No Spacing"/>
    <w:uiPriority w:val="1"/>
    <w:qFormat/>
    <w:rsid w:val="005F25E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c2">
    <w:name w:val="c2"/>
    <w:basedOn w:val="a0"/>
    <w:rsid w:val="005F25EC"/>
  </w:style>
  <w:style w:type="table" w:styleId="a6">
    <w:name w:val="Table Grid"/>
    <w:basedOn w:val="a1"/>
    <w:uiPriority w:val="59"/>
    <w:rsid w:val="005F25E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7B21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B21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668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7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www.google.com/url?q=http://www.labirint.ru/usertags/%25D1%2581%25D0%25BB%25D0%25BE%25D0%25B2%25D0%25B0%25D1%2580%25D1%258C/&amp;sa=D&amp;ust=1517778416195000&amp;usg=AFQjCNEl_oWTnGGQPSlX5XDJLamRNtmXbA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3116</Words>
  <Characters>17763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CHip</dc:creator>
  <cp:lastModifiedBy>7ya</cp:lastModifiedBy>
  <cp:revision>4</cp:revision>
  <cp:lastPrinted>2021-10-05T18:38:00Z</cp:lastPrinted>
  <dcterms:created xsi:type="dcterms:W3CDTF">2021-10-05T18:42:00Z</dcterms:created>
  <dcterms:modified xsi:type="dcterms:W3CDTF">2021-10-27T06:16:00Z</dcterms:modified>
</cp:coreProperties>
</file>